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96D" w:rsidRDefault="0018296D">
      <w:pPr>
        <w:rPr>
          <w:noProof/>
        </w:rPr>
      </w:pPr>
    </w:p>
    <w:p w:rsidR="0018296D" w:rsidRDefault="0018296D">
      <w:pPr>
        <w:rPr>
          <w:noProof/>
        </w:rPr>
      </w:pPr>
    </w:p>
    <w:p w:rsidR="0018296D" w:rsidRDefault="0018296D">
      <w:pPr>
        <w:rPr>
          <w:noProof/>
        </w:rPr>
      </w:pPr>
    </w:p>
    <w:p w:rsidR="0018296D" w:rsidRDefault="0018296D">
      <w:pPr>
        <w:rPr>
          <w:noProof/>
        </w:rPr>
      </w:pPr>
    </w:p>
    <w:p w:rsidR="0018296D" w:rsidRDefault="0018296D">
      <w:pPr>
        <w:rPr>
          <w:noProof/>
        </w:rPr>
      </w:pPr>
    </w:p>
    <w:p w:rsidR="0018296D" w:rsidRPr="0018296D" w:rsidRDefault="0018296D" w:rsidP="0018296D">
      <w:pPr>
        <w:ind w:left="1416" w:firstLine="708"/>
        <w:rPr>
          <w:rFonts w:ascii="Segoe Script" w:hAnsi="Segoe Script"/>
          <w:b/>
          <w:sz w:val="40"/>
        </w:rPr>
      </w:pPr>
      <w:r w:rsidRPr="0018296D">
        <w:rPr>
          <w:rFonts w:ascii="Segoe Script" w:hAnsi="Segoe Script"/>
          <w:b/>
          <w:sz w:val="40"/>
        </w:rPr>
        <w:t>ИГРАЕМ ВМЕСТЕ!</w:t>
      </w:r>
    </w:p>
    <w:p w:rsidR="0018296D" w:rsidRPr="0018296D" w:rsidRDefault="0018296D" w:rsidP="0018296D">
      <w:pPr>
        <w:ind w:left="708" w:firstLine="708"/>
        <w:rPr>
          <w:rFonts w:ascii="Segoe Script" w:hAnsi="Segoe Script"/>
          <w:b/>
          <w:sz w:val="32"/>
        </w:rPr>
      </w:pPr>
      <w:r w:rsidRPr="0018296D">
        <w:rPr>
          <w:rFonts w:ascii="Segoe Script" w:hAnsi="Segoe Script"/>
          <w:b/>
          <w:sz w:val="28"/>
        </w:rPr>
        <w:t xml:space="preserve">Игры с детьми по </w:t>
      </w:r>
      <w:r w:rsidRPr="0018296D">
        <w:rPr>
          <w:rFonts w:ascii="Segoe Script" w:hAnsi="Segoe Script"/>
          <w:b/>
          <w:sz w:val="32"/>
        </w:rPr>
        <w:t>дороге в детский сад:</w:t>
      </w:r>
    </w:p>
    <w:p w:rsidR="0018296D" w:rsidRDefault="0018296D" w:rsidP="0018296D">
      <w:pPr>
        <w:ind w:left="708" w:firstLine="708"/>
        <w:rPr>
          <w:rFonts w:ascii="Segoe Script" w:hAnsi="Segoe Script"/>
          <w:b/>
          <w:sz w:val="28"/>
        </w:rPr>
      </w:pPr>
    </w:p>
    <w:p w:rsidR="0018296D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Segoe Script" w:hAnsi="Segoe Script" w:cs="Times New Roman"/>
          <w:b/>
          <w:sz w:val="24"/>
        </w:rPr>
        <w:t>«Эхо»</w:t>
      </w:r>
      <w:r w:rsidRPr="00F71896">
        <w:rPr>
          <w:rFonts w:ascii="Times New Roman" w:hAnsi="Times New Roman" w:cs="Times New Roman"/>
          <w:sz w:val="24"/>
        </w:rPr>
        <w:t xml:space="preserve"> – «Ты не девочка, не мальчик, ты сегодня попугайчик». Вы говорите</w:t>
      </w:r>
      <w:r>
        <w:rPr>
          <w:rFonts w:ascii="Times New Roman" w:hAnsi="Times New Roman" w:cs="Times New Roman"/>
          <w:sz w:val="24"/>
        </w:rPr>
        <w:t xml:space="preserve"> </w:t>
      </w:r>
      <w:r w:rsidRPr="00F71896">
        <w:rPr>
          <w:rFonts w:ascii="Times New Roman" w:hAnsi="Times New Roman" w:cs="Times New Roman"/>
          <w:sz w:val="24"/>
        </w:rPr>
        <w:t>любое слово, а ребенок должен повторить его точно также, как вы: тихо или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F71896">
        <w:rPr>
          <w:rFonts w:ascii="Times New Roman" w:hAnsi="Times New Roman" w:cs="Times New Roman"/>
          <w:sz w:val="24"/>
        </w:rPr>
        <w:t>громко, быстро или медленно.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Segoe Script" w:hAnsi="Segoe Script" w:cs="Times New Roman"/>
          <w:b/>
          <w:sz w:val="24"/>
        </w:rPr>
        <w:t>«Угадай-ка»</w:t>
      </w:r>
      <w:r w:rsidRPr="00F71896">
        <w:rPr>
          <w:rFonts w:ascii="Times New Roman" w:hAnsi="Times New Roman" w:cs="Times New Roman"/>
          <w:sz w:val="24"/>
        </w:rPr>
        <w:t> – определите тему: овощи, фрукты или игрушки и т. д.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Описывайте предмет, не называя его: цвет, форму, величину, вкус (если</w:t>
      </w:r>
    </w:p>
    <w:p w:rsidR="0018296D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овощи или фрукты) для чего нужен человеку.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i/>
          <w:sz w:val="24"/>
        </w:rPr>
      </w:pPr>
      <w:r w:rsidRPr="00F71896">
        <w:rPr>
          <w:rFonts w:ascii="Times New Roman" w:hAnsi="Times New Roman" w:cs="Times New Roman"/>
          <w:sz w:val="24"/>
        </w:rPr>
        <w:t xml:space="preserve"> </w:t>
      </w:r>
      <w:r w:rsidRPr="00F71896">
        <w:rPr>
          <w:rFonts w:ascii="Segoe Script" w:hAnsi="Segoe Script" w:cs="Times New Roman"/>
          <w:b/>
          <w:sz w:val="24"/>
        </w:rPr>
        <w:t>«Я вижу что-то…»</w:t>
      </w:r>
      <w:r w:rsidRPr="00F71896">
        <w:rPr>
          <w:rFonts w:ascii="Times New Roman" w:hAnsi="Times New Roman" w:cs="Times New Roman"/>
          <w:sz w:val="24"/>
        </w:rPr>
        <w:t> </w:t>
      </w:r>
      <w:r w:rsidRPr="00F71896">
        <w:rPr>
          <w:rFonts w:ascii="Times New Roman" w:hAnsi="Times New Roman" w:cs="Times New Roman"/>
          <w:i/>
          <w:sz w:val="24"/>
        </w:rPr>
        <w:t>(развиваем наблюдательность, поисковую активность)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Родитель отмечает какой-то предмет в зоне видимости и описывает его («Я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вижу большую зеленую горку, куст с розовыми цветами, тетю с таксой…»)</w:t>
      </w:r>
    </w:p>
    <w:p w:rsidR="0018296D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ребенку,</w:t>
      </w:r>
      <w:r>
        <w:rPr>
          <w:rFonts w:ascii="Times New Roman" w:hAnsi="Times New Roman" w:cs="Times New Roman"/>
          <w:sz w:val="24"/>
        </w:rPr>
        <w:t xml:space="preserve"> </w:t>
      </w:r>
      <w:r w:rsidRPr="00F71896">
        <w:rPr>
          <w:rFonts w:ascii="Times New Roman" w:hAnsi="Times New Roman" w:cs="Times New Roman"/>
          <w:sz w:val="24"/>
        </w:rPr>
        <w:t>который должен отыскать взглядом загаданный предмет.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Segoe Script" w:hAnsi="Segoe Script" w:cs="Times New Roman"/>
          <w:b/>
          <w:sz w:val="24"/>
        </w:rPr>
        <w:t>«Так бывает или нет?»</w:t>
      </w:r>
      <w:r w:rsidRPr="00F71896">
        <w:rPr>
          <w:rFonts w:ascii="Times New Roman" w:hAnsi="Times New Roman" w:cs="Times New Roman"/>
          <w:sz w:val="24"/>
        </w:rPr>
        <w:t xml:space="preserve">  Сейчас я буду рассказывать, а ты должен 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заметить то, чего не бывает: «Летом, когда ярко светило солнце, мы из снега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лепили снеговика» м т. п. Сначала одну небылицу, затем две, но не больше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трех!</w:t>
      </w:r>
    </w:p>
    <w:p w:rsidR="0018296D" w:rsidRDefault="0018296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425891" wp14:editId="154C8267">
            <wp:simplePos x="0" y="0"/>
            <wp:positionH relativeFrom="column">
              <wp:posOffset>-1112520</wp:posOffset>
            </wp:positionH>
            <wp:positionV relativeFrom="page">
              <wp:posOffset>-83185</wp:posOffset>
            </wp:positionV>
            <wp:extent cx="7759065" cy="107365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96D" w:rsidRDefault="0018296D"/>
    <w:p w:rsidR="0018296D" w:rsidRDefault="0018296D"/>
    <w:p w:rsidR="0018296D" w:rsidRDefault="0018296D"/>
    <w:p w:rsidR="0018296D" w:rsidRDefault="0018296D"/>
    <w:p w:rsidR="0018296D" w:rsidRDefault="0018296D"/>
    <w:p w:rsidR="0018296D" w:rsidRDefault="0018296D"/>
    <w:p w:rsidR="0018296D" w:rsidRDefault="0018296D" w:rsidP="0018296D">
      <w:pPr>
        <w:tabs>
          <w:tab w:val="left" w:pos="1512"/>
        </w:tabs>
      </w:pPr>
      <w:r>
        <w:tab/>
      </w:r>
    </w:p>
    <w:p w:rsidR="0018296D" w:rsidRDefault="0018296D" w:rsidP="0018296D">
      <w:pPr>
        <w:ind w:left="708" w:firstLine="708"/>
        <w:rPr>
          <w:rFonts w:ascii="Segoe Script" w:hAnsi="Segoe Script" w:cs="Times New Roman"/>
          <w:b/>
          <w:sz w:val="24"/>
        </w:rPr>
      </w:pP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Segoe Script" w:hAnsi="Segoe Script" w:cs="Times New Roman"/>
          <w:b/>
          <w:sz w:val="24"/>
        </w:rPr>
        <w:t>«Я положил в мешок…»</w:t>
      </w:r>
      <w:r w:rsidRPr="00F71896">
        <w:rPr>
          <w:rFonts w:ascii="Times New Roman" w:hAnsi="Times New Roman" w:cs="Times New Roman"/>
          <w:sz w:val="24"/>
        </w:rPr>
        <w:t> </w:t>
      </w:r>
      <w:r w:rsidRPr="00F71896">
        <w:rPr>
          <w:rFonts w:ascii="Times New Roman" w:hAnsi="Times New Roman" w:cs="Times New Roman"/>
          <w:i/>
          <w:sz w:val="24"/>
        </w:rPr>
        <w:t>(развитие речевой памяти и внимания)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Взрослый начинает игру словами «Я положил в мешок…», после чего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называет любой предмет, например, «шкаф». Ребенок продолжает: «Я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положил в мешок шкаф и…», добавляя свое слово, например, «кошку».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Далее взрослый: «Я положил в мешок шкаф, кошку и яблоко». Ребенок: «Я</w:t>
      </w:r>
    </w:p>
    <w:p w:rsidR="0018296D" w:rsidRDefault="0018296D" w:rsidP="001829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</w:t>
      </w:r>
      <w:r w:rsidRPr="00F71896">
        <w:rPr>
          <w:rFonts w:ascii="Times New Roman" w:hAnsi="Times New Roman" w:cs="Times New Roman"/>
          <w:sz w:val="24"/>
        </w:rPr>
        <w:t>положил в мешок шкаф, кошку, яблоко и самолет».</w:t>
      </w:r>
    </w:p>
    <w:p w:rsidR="0018296D" w:rsidRPr="00F71896" w:rsidRDefault="0018296D" w:rsidP="0018296D">
      <w:pPr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 xml:space="preserve"> 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Segoe Script" w:hAnsi="Segoe Script" w:cs="Times New Roman"/>
          <w:b/>
          <w:sz w:val="24"/>
        </w:rPr>
        <w:t>«А что, если…»</w:t>
      </w:r>
      <w:r w:rsidRPr="00F71896">
        <w:rPr>
          <w:rFonts w:ascii="Times New Roman" w:hAnsi="Times New Roman" w:cs="Times New Roman"/>
          <w:sz w:val="24"/>
        </w:rPr>
        <w:t xml:space="preserve">  </w:t>
      </w:r>
      <w:r w:rsidRPr="00F71896">
        <w:rPr>
          <w:rFonts w:ascii="Times New Roman" w:hAnsi="Times New Roman" w:cs="Times New Roman"/>
          <w:i/>
          <w:sz w:val="24"/>
        </w:rPr>
        <w:t>(развитие связной речи и мыслительных процессов)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Взрослый начинает фразу, ребенок заканчивает.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А что произошло бы, если бы не стало ни одной машины?</w:t>
      </w:r>
    </w:p>
    <w:p w:rsidR="0018296D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… если бы из крана текла не вода, а апельсиновый сок?</w:t>
      </w:r>
    </w:p>
    <w:p w:rsidR="0018296D" w:rsidRPr="00F71896" w:rsidRDefault="0018296D" w:rsidP="0018296D">
      <w:pPr>
        <w:ind w:left="708" w:firstLine="708"/>
        <w:rPr>
          <w:rFonts w:ascii="Segoe Script" w:hAnsi="Segoe Script" w:cs="Times New Roman"/>
          <w:b/>
          <w:sz w:val="24"/>
        </w:rPr>
      </w:pPr>
      <w:r w:rsidRPr="00F71896">
        <w:rPr>
          <w:rFonts w:ascii="Segoe Script" w:hAnsi="Segoe Script" w:cs="Times New Roman"/>
          <w:b/>
          <w:sz w:val="24"/>
        </w:rPr>
        <w:t>«Причины – следствия» (развитие мышления)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1. Взрослый предлагает ребенку придумать как можно больше причин, по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которым могло случиться то или иное событие. Например: на асфальте лужа.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Почему? Варианты ответов: прошел дождь, у кого-то разбилась бутылка с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водой, налили специально для птичек, из самолета выпал пакет сока, здесь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мыли машину…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2. Требуется придумать как можно больше возможных последствий к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какому–либо действию. Например: в ванной не закрыли воду. Что может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  <w:r w:rsidRPr="00F71896">
        <w:rPr>
          <w:rFonts w:ascii="Times New Roman" w:hAnsi="Times New Roman" w:cs="Times New Roman"/>
          <w:sz w:val="24"/>
        </w:rPr>
        <w:t>произойти дальше?</w:t>
      </w:r>
    </w:p>
    <w:p w:rsidR="0018296D" w:rsidRPr="00F71896" w:rsidRDefault="0018296D" w:rsidP="0018296D">
      <w:pPr>
        <w:ind w:left="708" w:firstLine="708"/>
        <w:rPr>
          <w:rFonts w:ascii="Times New Roman" w:hAnsi="Times New Roman" w:cs="Times New Roman"/>
          <w:sz w:val="24"/>
        </w:rPr>
      </w:pPr>
    </w:p>
    <w:p w:rsidR="009A109C" w:rsidRDefault="0018296D">
      <w:r>
        <w:rPr>
          <w:noProof/>
        </w:rPr>
        <w:drawing>
          <wp:anchor distT="0" distB="0" distL="114300" distR="114300" simplePos="0" relativeHeight="251659264" behindDoc="1" locked="0" layoutInCell="1" allowOverlap="1" wp14:anchorId="1D425891" wp14:editId="154C8267">
            <wp:simplePos x="0" y="0"/>
            <wp:positionH relativeFrom="column">
              <wp:posOffset>-1196340</wp:posOffset>
            </wp:positionH>
            <wp:positionV relativeFrom="page">
              <wp:posOffset>-50165</wp:posOffset>
            </wp:positionV>
            <wp:extent cx="7759065" cy="107365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6D"/>
    <w:rsid w:val="0018296D"/>
    <w:rsid w:val="009A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6716"/>
  <w15:chartTrackingRefBased/>
  <w15:docId w15:val="{F0466639-E8E9-4BF1-A50F-9481766B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pronik46@gmail.com</dc:creator>
  <cp:keywords/>
  <dc:description/>
  <cp:lastModifiedBy>pronik46@gmail.com</cp:lastModifiedBy>
  <cp:revision>1</cp:revision>
  <dcterms:created xsi:type="dcterms:W3CDTF">2022-10-31T19:21:00Z</dcterms:created>
  <dcterms:modified xsi:type="dcterms:W3CDTF">2022-10-31T19:27:00Z</dcterms:modified>
</cp:coreProperties>
</file>